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A" w:rsidRPr="009F49BC" w:rsidRDefault="00AA05CA" w:rsidP="009F4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b/>
          <w:i/>
          <w:sz w:val="24"/>
          <w:szCs w:val="24"/>
        </w:rPr>
        <w:t>Аннотация к рабочей программе дисциплины</w:t>
      </w:r>
      <w:r w:rsidRPr="009F49BC">
        <w:rPr>
          <w:rFonts w:ascii="Times New Roman" w:hAnsi="Times New Roman" w:cs="Times New Roman"/>
          <w:sz w:val="24"/>
          <w:szCs w:val="24"/>
        </w:rPr>
        <w:t xml:space="preserve"> Материаловедение </w:t>
      </w:r>
      <w:r w:rsidR="009F49BC" w:rsidRPr="009F49BC">
        <w:rPr>
          <w:rFonts w:ascii="Times New Roman" w:hAnsi="Times New Roman" w:cs="Times New Roman"/>
          <w:sz w:val="24"/>
          <w:szCs w:val="24"/>
        </w:rPr>
        <w:t>2</w:t>
      </w:r>
    </w:p>
    <w:p w:rsidR="00AA05CA" w:rsidRPr="009F49BC" w:rsidRDefault="00AA05CA" w:rsidP="009F4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9BC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AA05CA" w:rsidRPr="009F49BC" w:rsidRDefault="00AA05CA" w:rsidP="009F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5CA" w:rsidRPr="009F49BC" w:rsidRDefault="00AA05CA" w:rsidP="009F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1.</w:t>
      </w:r>
      <w:r w:rsidRPr="009F49BC">
        <w:rPr>
          <w:rFonts w:ascii="Times New Roman" w:hAnsi="Times New Roman" w:cs="Times New Roman"/>
          <w:sz w:val="24"/>
          <w:szCs w:val="24"/>
        </w:rPr>
        <w:tab/>
        <w:t>Цели  освоения дисциплины Материаловедение</w:t>
      </w:r>
      <w:r w:rsidR="009F49BC" w:rsidRPr="009F49BC">
        <w:rPr>
          <w:rFonts w:ascii="Times New Roman" w:hAnsi="Times New Roman" w:cs="Times New Roman"/>
          <w:sz w:val="24"/>
          <w:szCs w:val="24"/>
        </w:rPr>
        <w:t xml:space="preserve"> 2</w:t>
      </w:r>
      <w:r w:rsidRPr="009F49BC">
        <w:rPr>
          <w:rFonts w:ascii="Times New Roman" w:hAnsi="Times New Roman" w:cs="Times New Roman"/>
          <w:sz w:val="24"/>
          <w:szCs w:val="24"/>
        </w:rPr>
        <w:t>: изучение качеств материалов по стандартам, изучение строения материалов и волокнистого состава текстильного волокна и  свойств материалов, от студентов потребуется в своей профессиональной деятельности научиться выбирать материалы в соответствии с их свойствами.</w:t>
      </w:r>
    </w:p>
    <w:p w:rsidR="009F49BC" w:rsidRPr="009F49BC" w:rsidRDefault="00AA05CA" w:rsidP="009F49BC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2.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Место дисциплины в структуре </w:t>
      </w:r>
      <w:r w:rsidR="009F49BC" w:rsidRPr="009F49BC">
        <w:rPr>
          <w:rFonts w:ascii="Times New Roman" w:hAnsi="Times New Roman" w:cs="Times New Roman"/>
          <w:sz w:val="24"/>
          <w:szCs w:val="24"/>
        </w:rPr>
        <w:t>Б3.В.ДВ.2 Вариативная часть. Дисциплины по выбору. Материаловедение 2</w:t>
      </w:r>
      <w:r w:rsidR="009F49BC" w:rsidRPr="009F49BC">
        <w:rPr>
          <w:rFonts w:ascii="Times New Roman" w:hAnsi="Times New Roman" w:cs="Times New Roman"/>
          <w:sz w:val="24"/>
          <w:szCs w:val="24"/>
        </w:rPr>
        <w:t xml:space="preserve">. </w:t>
      </w:r>
      <w:r w:rsidR="009F49BC" w:rsidRPr="009F49BC">
        <w:rPr>
          <w:rFonts w:ascii="Times New Roman" w:hAnsi="Times New Roman" w:cs="Times New Roman"/>
          <w:iCs/>
          <w:sz w:val="24"/>
          <w:szCs w:val="24"/>
        </w:rPr>
        <w:t>Теоретические и практические знания по Материаловедению  являются современной и логически последовательной частью блока специальных  дисциплин. Эти знания позволяют  студентам  использовать их в работе над выполнением проекта в материале.</w:t>
      </w:r>
      <w:r w:rsidR="009F49BC" w:rsidRPr="009F49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3.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Компетенции обучающегося, формируемые в результате освоения дисциплины (модуля)  </w:t>
      </w:r>
      <w:r w:rsidR="009F49BC" w:rsidRPr="009F49BC">
        <w:rPr>
          <w:rFonts w:ascii="Times New Roman" w:hAnsi="Times New Roman" w:cs="Times New Roman"/>
          <w:sz w:val="24"/>
          <w:szCs w:val="24"/>
        </w:rPr>
        <w:t>Материаловедение 2 ОК</w:t>
      </w:r>
      <w:proofErr w:type="gramStart"/>
      <w:r w:rsidR="009F49BC" w:rsidRPr="009F49B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49BC" w:rsidRPr="009F49BC">
        <w:rPr>
          <w:rFonts w:ascii="Times New Roman" w:hAnsi="Times New Roman" w:cs="Times New Roman"/>
          <w:sz w:val="24"/>
          <w:szCs w:val="24"/>
        </w:rPr>
        <w:t>, ПК1, ПК3, ПК4, ПК6</w:t>
      </w:r>
      <w:r w:rsidRPr="009F49BC">
        <w:rPr>
          <w:rFonts w:ascii="Times New Roman" w:hAnsi="Times New Roman" w:cs="Times New Roman"/>
          <w:sz w:val="24"/>
          <w:szCs w:val="24"/>
        </w:rPr>
        <w:t>. Раздел описывает результаты освоения дисциплины в части знаний, умений и владения.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4.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Структура и содержание дисциплины (модуля)   </w:t>
      </w:r>
      <w:r w:rsidR="009F49BC" w:rsidRPr="009F49BC">
        <w:rPr>
          <w:rFonts w:ascii="Times New Roman" w:hAnsi="Times New Roman" w:cs="Times New Roman"/>
          <w:sz w:val="24"/>
          <w:szCs w:val="24"/>
        </w:rPr>
        <w:t>Материаловедение 2</w:t>
      </w:r>
      <w:r w:rsidRPr="009F49BC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</w:t>
      </w:r>
      <w:r w:rsidR="009F49BC" w:rsidRPr="009F49BC">
        <w:rPr>
          <w:rFonts w:ascii="Times New Roman" w:hAnsi="Times New Roman" w:cs="Times New Roman"/>
          <w:sz w:val="24"/>
          <w:szCs w:val="24"/>
        </w:rPr>
        <w:t>3 зачетных единицы, 108 часов</w:t>
      </w:r>
      <w:r w:rsidRPr="009F49BC">
        <w:rPr>
          <w:rFonts w:ascii="Times New Roman" w:hAnsi="Times New Roman" w:cs="Times New Roman"/>
          <w:sz w:val="24"/>
          <w:szCs w:val="24"/>
        </w:rPr>
        <w:t>. 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5.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Образовательные технологии. 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6.</w:t>
      </w:r>
      <w:r w:rsidRPr="009F49BC">
        <w:rPr>
          <w:rFonts w:ascii="Times New Roman" w:hAnsi="Times New Roman" w:cs="Times New Roman"/>
          <w:sz w:val="24"/>
          <w:szCs w:val="24"/>
        </w:rPr>
        <w:tab/>
        <w:t>Фонд оценочных сре</w:t>
      </w:r>
      <w:proofErr w:type="gramStart"/>
      <w:r w:rsidRPr="009F49B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49BC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7.</w:t>
      </w:r>
      <w:r w:rsidRPr="009F49BC">
        <w:rPr>
          <w:rFonts w:ascii="Times New Roman" w:hAnsi="Times New Roman" w:cs="Times New Roman"/>
          <w:sz w:val="24"/>
          <w:szCs w:val="24"/>
        </w:rPr>
        <w:tab/>
        <w:t>Перечень основной и дополнительной учебной литературы, необходимой для освоения дисциплины (модуля).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8.</w:t>
      </w:r>
      <w:r w:rsidRPr="009F49BC">
        <w:rPr>
          <w:rFonts w:ascii="Times New Roman" w:hAnsi="Times New Roman" w:cs="Times New Roman"/>
          <w:sz w:val="24"/>
          <w:szCs w:val="24"/>
        </w:rPr>
        <w:tab/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9.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студентам по выполнению самостоятельных работ с перечнем вопросов для самоконтроля. </w:t>
      </w:r>
    </w:p>
    <w:p w:rsidR="009F49BC" w:rsidRPr="009F49BC" w:rsidRDefault="00AA05CA" w:rsidP="009F49BC">
      <w:pPr>
        <w:pStyle w:val="Iauiue1"/>
        <w:rPr>
          <w:sz w:val="24"/>
          <w:szCs w:val="24"/>
        </w:rPr>
      </w:pPr>
      <w:r w:rsidRPr="009F49BC">
        <w:rPr>
          <w:rFonts w:eastAsiaTheme="minorHAnsi"/>
          <w:sz w:val="24"/>
          <w:szCs w:val="24"/>
          <w:lang w:eastAsia="en-US"/>
        </w:rPr>
        <w:t>10.</w:t>
      </w:r>
      <w:r w:rsidRPr="009F49BC">
        <w:rPr>
          <w:rFonts w:eastAsiaTheme="minorHAnsi"/>
          <w:sz w:val="24"/>
          <w:szCs w:val="24"/>
          <w:lang w:eastAsia="en-US"/>
        </w:rPr>
        <w:tab/>
        <w:t xml:space="preserve">Методические указания для </w:t>
      </w:r>
      <w:proofErr w:type="gramStart"/>
      <w:r w:rsidRPr="009F49BC">
        <w:rPr>
          <w:rFonts w:eastAsiaTheme="minorHAnsi"/>
          <w:sz w:val="24"/>
          <w:szCs w:val="24"/>
          <w:lang w:eastAsia="en-US"/>
        </w:rPr>
        <w:t>обучающихся</w:t>
      </w:r>
      <w:proofErr w:type="gramEnd"/>
      <w:r w:rsidRPr="009F49BC">
        <w:rPr>
          <w:rFonts w:eastAsiaTheme="minorHAnsi"/>
          <w:sz w:val="24"/>
          <w:szCs w:val="24"/>
          <w:lang w:eastAsia="en-US"/>
        </w:rPr>
        <w:t xml:space="preserve"> по освоению дисциплины (модуля): </w:t>
      </w:r>
      <w:r w:rsidR="009F49BC" w:rsidRPr="009F49BC">
        <w:rPr>
          <w:rFonts w:eastAsiaTheme="minorHAnsi"/>
          <w:sz w:val="24"/>
          <w:szCs w:val="24"/>
          <w:lang w:eastAsia="en-US"/>
        </w:rPr>
        <w:t>Определение волокнистого состава ткани органолептическим способом</w:t>
      </w:r>
      <w:r w:rsidR="009F49BC" w:rsidRPr="009F49BC">
        <w:rPr>
          <w:rFonts w:eastAsiaTheme="minorHAnsi"/>
          <w:sz w:val="24"/>
          <w:szCs w:val="24"/>
          <w:lang w:eastAsia="en-US"/>
        </w:rPr>
        <w:t xml:space="preserve">; </w:t>
      </w:r>
      <w:r w:rsidR="009F49BC" w:rsidRPr="009F49BC">
        <w:rPr>
          <w:rFonts w:eastAsiaTheme="minorHAnsi"/>
          <w:sz w:val="24"/>
          <w:szCs w:val="24"/>
          <w:lang w:eastAsia="en-US"/>
        </w:rPr>
        <w:t>Перечень и содержание лабораторных (практических) работ</w:t>
      </w:r>
      <w:r w:rsidR="009F49BC" w:rsidRPr="009F49BC">
        <w:rPr>
          <w:rFonts w:eastAsiaTheme="minorHAnsi"/>
          <w:sz w:val="24"/>
          <w:szCs w:val="24"/>
          <w:lang w:eastAsia="en-US"/>
        </w:rPr>
        <w:t xml:space="preserve">; </w:t>
      </w:r>
      <w:r w:rsidR="009F49BC" w:rsidRPr="009F49BC">
        <w:rPr>
          <w:sz w:val="24"/>
          <w:szCs w:val="24"/>
        </w:rPr>
        <w:t>Перечень вопросов к зачету  по всему курсу</w:t>
      </w:r>
      <w:r w:rsidR="009F49BC">
        <w:rPr>
          <w:sz w:val="24"/>
          <w:szCs w:val="24"/>
        </w:rPr>
        <w:t>.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9BC">
        <w:rPr>
          <w:rFonts w:ascii="Times New Roman" w:hAnsi="Times New Roman" w:cs="Times New Roman"/>
          <w:sz w:val="24"/>
          <w:szCs w:val="24"/>
        </w:rPr>
        <w:t>11.</w:t>
      </w:r>
      <w:r w:rsidRPr="009F49BC">
        <w:rPr>
          <w:rFonts w:ascii="Times New Roman" w:hAnsi="Times New Roman" w:cs="Times New Roman"/>
          <w:sz w:val="24"/>
          <w:szCs w:val="24"/>
        </w:rPr>
        <w:tab/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AA05CA" w:rsidRPr="009F49BC" w:rsidRDefault="00AA05CA" w:rsidP="009F4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C">
        <w:rPr>
          <w:rFonts w:ascii="Times New Roman" w:hAnsi="Times New Roman" w:cs="Times New Roman"/>
          <w:sz w:val="24"/>
          <w:szCs w:val="24"/>
        </w:rPr>
        <w:t>12.</w:t>
      </w:r>
      <w:r w:rsidRPr="009F49BC">
        <w:rPr>
          <w:rFonts w:ascii="Times New Roman" w:hAnsi="Times New Roman" w:cs="Times New Roman"/>
          <w:sz w:val="24"/>
          <w:szCs w:val="24"/>
        </w:rPr>
        <w:tab/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DF2920" w:rsidRPr="009F49BC" w:rsidRDefault="009F49BC" w:rsidP="009F4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920" w:rsidRPr="009F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568"/>
    <w:multiLevelType w:val="hybridMultilevel"/>
    <w:tmpl w:val="C6065E08"/>
    <w:lvl w:ilvl="0" w:tplc="927ABC4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BF"/>
    <w:rsid w:val="006C5DBA"/>
    <w:rsid w:val="009F49BC"/>
    <w:rsid w:val="00A006DF"/>
    <w:rsid w:val="00AA05CA"/>
    <w:rsid w:val="00F8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F4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F4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2311</Characters>
  <Application>Microsoft Office Word</Application>
  <DocSecurity>0</DocSecurity>
  <Lines>19</Lines>
  <Paragraphs>5</Paragraphs>
  <ScaleCrop>false</ScaleCrop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2015-12-04T16:17:00Z</dcterms:created>
  <dcterms:modified xsi:type="dcterms:W3CDTF">2015-12-04T16:24:00Z</dcterms:modified>
</cp:coreProperties>
</file>